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b w:val="1"/>
        </w:rPr>
      </w:pPr>
      <w:r w:rsidDel="00000000" w:rsidR="00000000" w:rsidRPr="00000000">
        <w:rPr>
          <w:b w:val="1"/>
          <w:rtl w:val="0"/>
        </w:rPr>
        <w:tab/>
        <w:tab/>
        <w:tab/>
        <w:tab/>
        <w:t xml:space="preserve">FICHE COMMUNICATION</w:t>
      </w:r>
      <w:r w:rsidDel="00000000" w:rsidR="00000000" w:rsidRPr="00000000">
        <w:drawing>
          <wp:anchor allowOverlap="1" behindDoc="0" distB="101600" distT="0" distL="0" distR="0" hidden="0" layoutInCell="1" locked="0" relativeHeight="0" simplePos="0">
            <wp:simplePos x="0" y="0"/>
            <wp:positionH relativeFrom="column">
              <wp:posOffset>0</wp:posOffset>
            </wp:positionH>
            <wp:positionV relativeFrom="paragraph">
              <wp:posOffset>17780</wp:posOffset>
            </wp:positionV>
            <wp:extent cx="1894205" cy="61468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94205" cy="614680"/>
                    </a:xfrm>
                    <a:prstGeom prst="rect"/>
                    <a:ln/>
                  </pic:spPr>
                </pic:pic>
              </a:graphicData>
            </a:graphic>
          </wp:anchor>
        </w:drawing>
      </w:r>
    </w:p>
    <w:p w:rsidR="00000000" w:rsidDel="00000000" w:rsidP="00000000" w:rsidRDefault="00000000" w:rsidRPr="00000000" w14:paraId="00000002">
      <w:pPr>
        <w:spacing w:after="0" w:before="0" w:line="240" w:lineRule="auto"/>
        <w:jc w:val="center"/>
        <w:rPr>
          <w:b w:val="1"/>
        </w:rPr>
      </w:pPr>
      <w:r w:rsidDel="00000000" w:rsidR="00000000" w:rsidRPr="00000000">
        <w:rPr>
          <w:b w:val="1"/>
          <w:rtl w:val="0"/>
        </w:rPr>
        <w:tab/>
        <w:tab/>
        <w:tab/>
        <w:tab/>
        <w:t xml:space="preserve">«L'imprévu sidéré »</w:t>
      </w:r>
    </w:p>
    <w:p w:rsidR="00000000" w:rsidDel="00000000" w:rsidP="00000000" w:rsidRDefault="00000000" w:rsidRPr="00000000" w14:paraId="00000003">
      <w:pPr>
        <w:spacing w:after="0" w:before="0" w:line="240" w:lineRule="auto"/>
        <w:jc w:val="center"/>
        <w:rPr>
          <w:b w:val="1"/>
        </w:rPr>
      </w:pPr>
      <w:r w:rsidDel="00000000" w:rsidR="00000000" w:rsidRPr="00000000">
        <w:rPr>
          <w:rtl w:val="0"/>
        </w:rPr>
      </w:r>
    </w:p>
    <w:p w:rsidR="00000000" w:rsidDel="00000000" w:rsidP="00000000" w:rsidRDefault="00000000" w:rsidRPr="00000000" w14:paraId="00000004">
      <w:pPr>
        <w:spacing w:after="0" w:before="0" w:line="240" w:lineRule="auto"/>
        <w:jc w:val="center"/>
        <w:rPr>
          <w:b w:val="1"/>
        </w:rPr>
      </w:pPr>
      <w:r w:rsidDel="00000000" w:rsidR="00000000" w:rsidRPr="00000000">
        <w:rPr>
          <w:rtl w:val="0"/>
        </w:rPr>
      </w:r>
    </w:p>
    <w:p w:rsidR="00000000" w:rsidDel="00000000" w:rsidP="00000000" w:rsidRDefault="00000000" w:rsidRPr="00000000" w14:paraId="00000005">
      <w:pPr>
        <w:spacing w:after="0" w:before="0" w:line="240" w:lineRule="auto"/>
        <w:jc w:val="center"/>
        <w:rPr>
          <w:b w:val="1"/>
        </w:rPr>
      </w:pPr>
      <w:r w:rsidDel="00000000" w:rsidR="00000000" w:rsidRPr="00000000">
        <w:rPr>
          <w:rtl w:val="0"/>
        </w:rPr>
      </w:r>
    </w:p>
    <w:p w:rsidR="00000000" w:rsidDel="00000000" w:rsidP="00000000" w:rsidRDefault="00000000" w:rsidRPr="00000000" w14:paraId="00000006">
      <w:pPr>
        <w:spacing w:after="0" w:before="0" w:line="240" w:lineRule="auto"/>
        <w:rPr/>
      </w:pPr>
      <w:r w:rsidDel="00000000" w:rsidR="00000000" w:rsidRPr="00000000">
        <w:rPr>
          <w:b w:val="1"/>
          <w:rtl w:val="0"/>
        </w:rPr>
        <w:t xml:space="preserve">Nom de la compagnie : </w:t>
      </w:r>
      <w:r w:rsidDel="00000000" w:rsidR="00000000" w:rsidRPr="00000000">
        <w:rPr>
          <w:b w:val="0"/>
          <w:rtl w:val="0"/>
        </w:rPr>
        <w:t xml:space="preserve">Cie La Voie Ferrée</w:t>
      </w:r>
      <w:r w:rsidDel="00000000" w:rsidR="00000000" w:rsidRPr="00000000">
        <w:rPr>
          <w:rtl w:val="0"/>
        </w:rPr>
      </w:r>
    </w:p>
    <w:p w:rsidR="00000000" w:rsidDel="00000000" w:rsidP="00000000" w:rsidRDefault="00000000" w:rsidRPr="00000000" w14:paraId="00000007">
      <w:pPr>
        <w:spacing w:after="0" w:before="0" w:line="240" w:lineRule="auto"/>
        <w:rPr>
          <w:b w:val="1"/>
        </w:rPr>
      </w:pPr>
      <w:r w:rsidDel="00000000" w:rsidR="00000000" w:rsidRPr="00000000">
        <w:rPr>
          <w:b w:val="1"/>
          <w:rtl w:val="0"/>
        </w:rPr>
        <w:t xml:space="preserve">Nom du spectacle : « </w:t>
      </w:r>
      <w:r w:rsidDel="00000000" w:rsidR="00000000" w:rsidRPr="00000000">
        <w:rPr>
          <w:b w:val="0"/>
          <w:rtl w:val="0"/>
        </w:rPr>
        <w:t xml:space="preserve">L'imprévu sidéré »</w:t>
      </w:r>
      <w:r w:rsidDel="00000000" w:rsidR="00000000" w:rsidRPr="00000000">
        <w:rPr>
          <w:rtl w:val="0"/>
        </w:rPr>
      </w:r>
    </w:p>
    <w:p w:rsidR="00000000" w:rsidDel="00000000" w:rsidP="00000000" w:rsidRDefault="00000000" w:rsidRPr="00000000" w14:paraId="00000008">
      <w:pPr>
        <w:spacing w:after="0" w:before="0" w:line="240" w:lineRule="auto"/>
        <w:rPr>
          <w:b w:val="1"/>
        </w:rPr>
      </w:pPr>
      <w:r w:rsidDel="00000000" w:rsidR="00000000" w:rsidRPr="00000000">
        <w:rPr>
          <w:b w:val="1"/>
          <w:rtl w:val="0"/>
        </w:rPr>
        <w:t xml:space="preserve">Genre :</w:t>
      </w:r>
      <w:r w:rsidDel="00000000" w:rsidR="00000000" w:rsidRPr="00000000">
        <w:rPr>
          <w:b w:val="0"/>
          <w:rtl w:val="0"/>
        </w:rPr>
        <w:t xml:space="preserve"> duo d'échelles acrobatiques</w:t>
      </w:r>
      <w:r w:rsidDel="00000000" w:rsidR="00000000" w:rsidRPr="00000000">
        <w:rPr>
          <w:rtl w:val="0"/>
        </w:rPr>
      </w:r>
    </w:p>
    <w:p w:rsidR="00000000" w:rsidDel="00000000" w:rsidP="00000000" w:rsidRDefault="00000000" w:rsidRPr="00000000" w14:paraId="00000009">
      <w:pPr>
        <w:spacing w:after="0" w:before="0" w:line="240" w:lineRule="auto"/>
        <w:rPr>
          <w:b w:val="1"/>
        </w:rPr>
      </w:pPr>
      <w:r w:rsidDel="00000000" w:rsidR="00000000" w:rsidRPr="00000000">
        <w:rPr>
          <w:b w:val="1"/>
          <w:rtl w:val="0"/>
        </w:rPr>
        <w:t xml:space="preserve">CREATION 2022</w:t>
      </w:r>
    </w:p>
    <w:p w:rsidR="00000000" w:rsidDel="00000000" w:rsidP="00000000" w:rsidRDefault="00000000" w:rsidRPr="00000000" w14:paraId="0000000A">
      <w:pPr>
        <w:spacing w:after="0" w:before="0" w:line="240" w:lineRule="auto"/>
        <w:rPr>
          <w:b w:val="1"/>
        </w:rPr>
      </w:pPr>
      <w:r w:rsidDel="00000000" w:rsidR="00000000" w:rsidRPr="00000000">
        <w:rPr>
          <w:b w:val="1"/>
          <w:rtl w:val="0"/>
        </w:rPr>
        <w:t xml:space="preserve">Durée : </w:t>
      </w:r>
      <w:r w:rsidDel="00000000" w:rsidR="00000000" w:rsidRPr="00000000">
        <w:rPr>
          <w:b w:val="0"/>
          <w:rtl w:val="0"/>
        </w:rPr>
        <w:t xml:space="preserve">45 min</w:t>
      </w:r>
      <w:r w:rsidDel="00000000" w:rsidR="00000000" w:rsidRPr="00000000">
        <w:rPr>
          <w:rtl w:val="0"/>
        </w:rPr>
      </w:r>
    </w:p>
    <w:p w:rsidR="00000000" w:rsidDel="00000000" w:rsidP="00000000" w:rsidRDefault="00000000" w:rsidRPr="00000000" w14:paraId="0000000B">
      <w:pPr>
        <w:spacing w:after="0" w:before="0" w:line="240" w:lineRule="auto"/>
        <w:rPr>
          <w:b w:val="1"/>
        </w:rPr>
      </w:pPr>
      <w:r w:rsidDel="00000000" w:rsidR="00000000" w:rsidRPr="00000000">
        <w:rPr>
          <w:b w:val="1"/>
          <w:rtl w:val="0"/>
        </w:rPr>
        <w:t xml:space="preserve">Genre : </w:t>
      </w:r>
      <w:r w:rsidDel="00000000" w:rsidR="00000000" w:rsidRPr="00000000">
        <w:rPr>
          <w:b w:val="0"/>
          <w:rtl w:val="0"/>
        </w:rPr>
        <w:t xml:space="preserve">cirque</w:t>
      </w:r>
      <w:r w:rsidDel="00000000" w:rsidR="00000000" w:rsidRPr="00000000">
        <w:rPr>
          <w:rtl w:val="0"/>
        </w:rPr>
      </w:r>
    </w:p>
    <w:p w:rsidR="00000000" w:rsidDel="00000000" w:rsidP="00000000" w:rsidRDefault="00000000" w:rsidRPr="00000000" w14:paraId="0000000C">
      <w:pPr>
        <w:spacing w:after="0" w:before="0" w:line="240" w:lineRule="auto"/>
        <w:rPr>
          <w:b w:val="0"/>
        </w:rPr>
      </w:pPr>
      <w:r w:rsidDel="00000000" w:rsidR="00000000" w:rsidRPr="00000000">
        <w:rPr>
          <w:b w:val="1"/>
          <w:rtl w:val="0"/>
        </w:rPr>
        <w:t xml:space="preserve">Jauge :</w:t>
      </w:r>
      <w:r w:rsidDel="00000000" w:rsidR="00000000" w:rsidRPr="00000000">
        <w:rPr>
          <w:b w:val="0"/>
          <w:rtl w:val="0"/>
        </w:rPr>
        <w:t xml:space="preserve"> 500 personnes</w:t>
      </w:r>
    </w:p>
    <w:p w:rsidR="00000000" w:rsidDel="00000000" w:rsidP="00000000" w:rsidRDefault="00000000" w:rsidRPr="00000000" w14:paraId="0000000D">
      <w:pPr>
        <w:spacing w:after="0" w:before="0" w:line="240" w:lineRule="auto"/>
        <w:rPr>
          <w:b w:val="0"/>
        </w:rPr>
      </w:pPr>
      <w:r w:rsidDel="00000000" w:rsidR="00000000" w:rsidRPr="00000000">
        <w:rPr>
          <w:b w:val="0"/>
          <w:rtl w:val="0"/>
        </w:rPr>
        <w:t xml:space="preserve">tout public / rue, salle ou chapiteau</w:t>
      </w:r>
    </w:p>
    <w:p w:rsidR="00000000" w:rsidDel="00000000" w:rsidP="00000000" w:rsidRDefault="00000000" w:rsidRPr="00000000" w14:paraId="0000000E">
      <w:pPr>
        <w:spacing w:after="0" w:before="0" w:line="240" w:lineRule="auto"/>
        <w:rPr/>
      </w:pPr>
      <w:r w:rsidDel="00000000" w:rsidR="00000000" w:rsidRPr="00000000">
        <w:rPr>
          <w:rtl w:val="0"/>
        </w:rPr>
      </w:r>
    </w:p>
    <w:p w:rsidR="00000000" w:rsidDel="00000000" w:rsidP="00000000" w:rsidRDefault="00000000" w:rsidRPr="00000000" w14:paraId="0000000F">
      <w:pPr>
        <w:spacing w:after="0" w:before="0" w:line="240" w:lineRule="auto"/>
        <w:rPr>
          <w:b w:val="1"/>
        </w:rPr>
      </w:pPr>
      <w:bookmarkStart w:colFirst="0" w:colLast="0" w:name="_gjdgxs" w:id="0"/>
      <w:bookmarkEnd w:id="0"/>
      <w:r w:rsidDel="00000000" w:rsidR="00000000" w:rsidRPr="00000000">
        <w:rPr>
          <w:b w:val="1"/>
          <w:rtl w:val="0"/>
        </w:rPr>
        <w:t xml:space="preserve">Distribution</w:t>
      </w:r>
    </w:p>
    <w:p w:rsidR="00000000" w:rsidDel="00000000" w:rsidP="00000000" w:rsidRDefault="00000000" w:rsidRPr="00000000" w14:paraId="00000010">
      <w:pPr>
        <w:spacing w:after="0" w:before="0" w:line="240" w:lineRule="auto"/>
        <w:rPr/>
      </w:pPr>
      <w:r w:rsidDel="00000000" w:rsidR="00000000" w:rsidRPr="00000000">
        <w:rPr>
          <w:rtl w:val="0"/>
        </w:rPr>
        <w:t xml:space="preserve">De et Av</w:t>
      </w:r>
      <w:r w:rsidDel="00000000" w:rsidR="00000000" w:rsidRPr="00000000">
        <w:rPr>
          <w:b w:val="0"/>
          <w:rtl w:val="0"/>
        </w:rPr>
        <w:t xml:space="preserve">ec : Emiliano Ferri et Théo Belot</w:t>
      </w:r>
      <w:r w:rsidDel="00000000" w:rsidR="00000000" w:rsidRPr="00000000">
        <w:rPr>
          <w:rtl w:val="0"/>
        </w:rPr>
      </w:r>
    </w:p>
    <w:p w:rsidR="00000000" w:rsidDel="00000000" w:rsidP="00000000" w:rsidRDefault="00000000" w:rsidRPr="00000000" w14:paraId="00000011">
      <w:pPr>
        <w:spacing w:after="0" w:before="0" w:line="240" w:lineRule="auto"/>
        <w:rPr>
          <w:b w:val="0"/>
        </w:rPr>
      </w:pPr>
      <w:r w:rsidDel="00000000" w:rsidR="00000000" w:rsidRPr="00000000">
        <w:rPr>
          <w:b w:val="0"/>
          <w:rtl w:val="0"/>
        </w:rPr>
        <w:t xml:space="preserve">Regard extérieur : Mickaël Le Guen (Cie Sacékripa)</w:t>
      </w:r>
    </w:p>
    <w:p w:rsidR="00000000" w:rsidDel="00000000" w:rsidP="00000000" w:rsidRDefault="00000000" w:rsidRPr="00000000" w14:paraId="00000012">
      <w:pPr>
        <w:spacing w:after="0" w:before="0" w:line="240" w:lineRule="auto"/>
        <w:rPr/>
      </w:pPr>
      <w:r w:rsidDel="00000000" w:rsidR="00000000" w:rsidRPr="00000000">
        <w:rPr>
          <w:b w:val="0"/>
          <w:rtl w:val="0"/>
        </w:rPr>
        <w:t xml:space="preserve">Production, administra</w:t>
      </w:r>
      <w:r w:rsidDel="00000000" w:rsidR="00000000" w:rsidRPr="00000000">
        <w:rPr>
          <w:rtl w:val="0"/>
        </w:rPr>
        <w:t xml:space="preserve">tion et diffusion : L’Envoleur – Guillaume Cornu et Adeline Morin</w:t>
      </w:r>
    </w:p>
    <w:p w:rsidR="00000000" w:rsidDel="00000000" w:rsidP="00000000" w:rsidRDefault="00000000" w:rsidRPr="00000000" w14:paraId="00000013">
      <w:pPr>
        <w:spacing w:after="0" w:before="0" w:line="240" w:lineRule="auto"/>
        <w:rPr/>
      </w:pPr>
      <w:r w:rsidDel="00000000" w:rsidR="00000000" w:rsidRPr="00000000">
        <w:rPr>
          <w:rtl w:val="0"/>
        </w:rPr>
      </w:r>
    </w:p>
    <w:p w:rsidR="00000000" w:rsidDel="00000000" w:rsidP="00000000" w:rsidRDefault="00000000" w:rsidRPr="00000000" w14:paraId="00000014">
      <w:pPr>
        <w:spacing w:after="0" w:before="0" w:line="240" w:lineRule="auto"/>
        <w:rPr>
          <w:b w:val="1"/>
        </w:rPr>
      </w:pPr>
      <w:r w:rsidDel="00000000" w:rsidR="00000000" w:rsidRPr="00000000">
        <w:rPr>
          <w:b w:val="1"/>
          <w:rtl w:val="0"/>
        </w:rPr>
        <w:t xml:space="preserve">Synopsis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échelles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Deux hommes.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la transpiration. Beaucoup de transpiration.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Tout paraît compliqué mais c'est leur simplicité.</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pourrait les arrêter et leur demander : mais pourquoi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n'y a pas toujours un sens à tout, alors retenons surtout que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est très difficile de peigner la girafe, surtout sans échelle.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Eux deux, tendres mais aussi absurdes, avancent ensemble pour tenter de réussir leurs buts précaires, mais essentiels.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L'imprévu Sidéré est une valse en équilibre sur des échelles, un jeu sans fin, un sport ridicule, une échelle appuyée au mauvais</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mur. </w:t>
      </w:r>
    </w:p>
    <w:p w:rsidR="00000000" w:rsidDel="00000000" w:rsidP="00000000" w:rsidRDefault="00000000" w:rsidRPr="00000000" w14:paraId="00000020">
      <w:pPr>
        <w:spacing w:after="0" w:before="0" w:line="240" w:lineRule="auto"/>
        <w:rPr>
          <w:b w:val="0"/>
          <w:i w:val="0"/>
          <w:sz w:val="22"/>
          <w:szCs w:val="22"/>
        </w:rPr>
        <w:sectPr>
          <w:pgSz w:h="16838" w:w="11906" w:orient="portrait"/>
          <w:pgMar w:bottom="1077" w:top="1077" w:left="1077" w:right="1077" w:header="0" w:footer="0"/>
          <w:pgNumType w:start="1"/>
        </w:sectPr>
      </w:pPr>
      <w:r w:rsidDel="00000000" w:rsidR="00000000" w:rsidRPr="00000000">
        <w:rPr>
          <w:rtl w:val="0"/>
        </w:rPr>
      </w:r>
    </w:p>
    <w:p w:rsidR="00000000" w:rsidDel="00000000" w:rsidP="00000000" w:rsidRDefault="00000000" w:rsidRPr="00000000" w14:paraId="00000021">
      <w:pPr>
        <w:spacing w:after="0" w:before="0" w:line="240" w:lineRule="auto"/>
        <w:rPr>
          <w:sz w:val="27"/>
          <w:szCs w:val="27"/>
        </w:rPr>
        <w:sectPr>
          <w:type w:val="continuous"/>
          <w:pgSz w:h="16838" w:w="11906" w:orient="portrait"/>
          <w:pgMar w:bottom="1077" w:top="1077" w:left="1077" w:right="1077" w:header="0" w:footer="0"/>
        </w:sectPr>
      </w:pPr>
      <w:r w:rsidDel="00000000" w:rsidR="00000000" w:rsidRPr="00000000">
        <w:rPr>
          <w:rtl w:val="0"/>
        </w:rPr>
      </w:r>
    </w:p>
    <w:p w:rsidR="00000000" w:rsidDel="00000000" w:rsidP="00000000" w:rsidRDefault="00000000" w:rsidRPr="00000000" w14:paraId="00000022">
      <w:pPr>
        <w:spacing w:after="0" w:before="0" w:line="240" w:lineRule="auto"/>
        <w:rPr>
          <w:b w:val="1"/>
        </w:rPr>
      </w:pPr>
      <w:r w:rsidDel="00000000" w:rsidR="00000000" w:rsidRPr="00000000">
        <w:rPr>
          <w:rtl w:val="0"/>
        </w:rPr>
      </w:r>
    </w:p>
    <w:p w:rsidR="00000000" w:rsidDel="00000000" w:rsidP="00000000" w:rsidRDefault="00000000" w:rsidRPr="00000000" w14:paraId="00000023">
      <w:pPr>
        <w:spacing w:after="0" w:before="0" w:line="240" w:lineRule="auto"/>
        <w:rPr>
          <w:b w:val="1"/>
        </w:rPr>
      </w:pPr>
      <w:r w:rsidDel="00000000" w:rsidR="00000000" w:rsidRPr="00000000">
        <w:rPr>
          <w:b w:val="1"/>
          <w:rtl w:val="0"/>
        </w:rPr>
        <w:t xml:space="preserve">Quelques mots sur la compagnie :</w:t>
      </w:r>
    </w:p>
    <w:p w:rsidR="00000000" w:rsidDel="00000000" w:rsidP="00000000" w:rsidRDefault="00000000" w:rsidRPr="00000000" w14:paraId="00000024">
      <w:pPr>
        <w:spacing w:after="0" w:before="0" w:line="240" w:lineRule="auto"/>
        <w:rPr>
          <w:b w:val="0"/>
        </w:rPr>
      </w:pPr>
      <w:r w:rsidDel="00000000" w:rsidR="00000000" w:rsidRPr="00000000">
        <w:rPr>
          <w:b w:val="0"/>
          <w:rtl w:val="0"/>
        </w:rPr>
        <w:t xml:space="preserve">La Compagnie La Voie Ferrée est créé par Emiliano Ferri en 2018 autour d'un premier spectacle :  « Pour la beauté du geste ». En 2022 Théo Belot rejoint la compagnie  pour la nouvelle création : « L'imprévu sidéré ». Mickael Leguen assure le regard extérieur des créations. La Voie Ferrée travaille la matière acrobatique et les objets avec humour et dérision. L'absurde et la folie  ne sont jamais  bien loin !</w:t>
      </w:r>
    </w:p>
    <w:p w:rsidR="00000000" w:rsidDel="00000000" w:rsidP="00000000" w:rsidRDefault="00000000" w:rsidRPr="00000000" w14:paraId="00000025">
      <w:pPr>
        <w:spacing w:after="0" w:before="0" w:line="240" w:lineRule="auto"/>
        <w:rPr>
          <w:b w:val="1"/>
        </w:rPr>
      </w:pPr>
      <w:r w:rsidDel="00000000" w:rsidR="00000000" w:rsidRPr="00000000">
        <w:rPr>
          <w:rtl w:val="0"/>
        </w:rPr>
      </w:r>
    </w:p>
    <w:p w:rsidR="00000000" w:rsidDel="00000000" w:rsidP="00000000" w:rsidRDefault="00000000" w:rsidRPr="00000000" w14:paraId="00000026">
      <w:pPr>
        <w:spacing w:after="0" w:before="0" w:line="240" w:lineRule="auto"/>
        <w:rPr/>
      </w:pPr>
      <w:r w:rsidDel="00000000" w:rsidR="00000000" w:rsidRPr="00000000">
        <w:rPr>
          <w:b w:val="1"/>
          <w:rtl w:val="0"/>
        </w:rPr>
        <w:t xml:space="preserve">site internet de la compagnie : </w:t>
      </w:r>
      <w:hyperlink r:id="rId7">
        <w:r w:rsidDel="00000000" w:rsidR="00000000" w:rsidRPr="00000000">
          <w:rPr>
            <w:color w:val="0563c1"/>
            <w:u w:val="single"/>
            <w:rtl w:val="0"/>
          </w:rPr>
          <w:t xml:space="preserve">www.lenvoleur.com</w:t>
        </w:r>
      </w:hyperlink>
      <w:r w:rsidDel="00000000" w:rsidR="00000000" w:rsidRPr="00000000">
        <w:rPr>
          <w:rtl w:val="0"/>
        </w:rPr>
      </w:r>
    </w:p>
    <w:p w:rsidR="00000000" w:rsidDel="00000000" w:rsidP="00000000" w:rsidRDefault="00000000" w:rsidRPr="00000000" w14:paraId="00000027">
      <w:pPr>
        <w:spacing w:after="0" w:before="0" w:line="240" w:lineRule="auto"/>
        <w:rPr>
          <w:b w:val="0"/>
        </w:rPr>
      </w:pPr>
      <w:r w:rsidDel="00000000" w:rsidR="00000000" w:rsidRPr="00000000">
        <w:rPr>
          <w:rtl w:val="0"/>
        </w:rPr>
      </w:r>
    </w:p>
    <w:p w:rsidR="00000000" w:rsidDel="00000000" w:rsidP="00000000" w:rsidRDefault="00000000" w:rsidRPr="00000000" w14:paraId="00000028">
      <w:pPr>
        <w:spacing w:after="0" w:before="0" w:line="240" w:lineRule="auto"/>
        <w:rPr>
          <w:b w:val="0"/>
        </w:rPr>
      </w:pPr>
      <w:r w:rsidDel="00000000" w:rsidR="00000000" w:rsidRPr="00000000">
        <w:rPr>
          <w:b w:val="1"/>
          <w:rtl w:val="0"/>
        </w:rPr>
        <w:t xml:space="preserve">extrait vidéo du spectacle :</w:t>
      </w:r>
      <w:r w:rsidDel="00000000" w:rsidR="00000000" w:rsidRPr="00000000">
        <w:rPr>
          <w:b w:val="0"/>
          <w:sz w:val="22"/>
          <w:szCs w:val="22"/>
          <w:rtl w:val="0"/>
        </w:rPr>
        <w:t xml:space="preserve"> </w:t>
      </w:r>
      <w:r w:rsidDel="00000000" w:rsidR="00000000" w:rsidRPr="00000000">
        <w:rPr>
          <w:rFonts w:ascii="Calibri" w:cs="Calibri" w:eastAsia="Calibri" w:hAnsi="Calibri"/>
          <w:b w:val="0"/>
          <w:sz w:val="22"/>
          <w:szCs w:val="22"/>
          <w:rtl w:val="0"/>
        </w:rPr>
        <w:t xml:space="preserve">en cours </w:t>
      </w:r>
      <w:r w:rsidDel="00000000" w:rsidR="00000000" w:rsidRPr="00000000">
        <w:rPr>
          <w:rtl w:val="0"/>
        </w:rPr>
      </w:r>
    </w:p>
    <w:p w:rsidR="00000000" w:rsidDel="00000000" w:rsidP="00000000" w:rsidRDefault="00000000" w:rsidRPr="00000000" w14:paraId="00000029">
      <w:pPr>
        <w:spacing w:after="0" w:before="0" w:line="240" w:lineRule="auto"/>
        <w:rPr/>
      </w:pPr>
      <w:r w:rsidDel="00000000" w:rsidR="00000000" w:rsidRPr="00000000">
        <w:rPr>
          <w:b w:val="1"/>
          <w:rtl w:val="0"/>
        </w:rPr>
        <w:t xml:space="preserve">Crédits photos : </w:t>
      </w:r>
      <w:r w:rsidDel="00000000" w:rsidR="00000000" w:rsidRPr="00000000">
        <w:rPr>
          <w:b w:val="0"/>
          <w:rtl w:val="0"/>
        </w:rPr>
        <w:t xml:space="preserve">credit Tomas Amorim</w:t>
      </w:r>
      <w:r w:rsidDel="00000000" w:rsidR="00000000" w:rsidRPr="00000000">
        <w:rPr>
          <w:rtl w:val="0"/>
        </w:rPr>
      </w:r>
    </w:p>
    <w:p w:rsidR="00000000" w:rsidDel="00000000" w:rsidP="00000000" w:rsidRDefault="00000000" w:rsidRPr="00000000" w14:paraId="0000002A">
      <w:pPr>
        <w:spacing w:after="0" w:before="0" w:line="240" w:lineRule="auto"/>
        <w:rPr>
          <w:b w:val="1"/>
        </w:rPr>
      </w:pPr>
      <w:r w:rsidDel="00000000" w:rsidR="00000000" w:rsidRPr="00000000">
        <w:rPr>
          <w:rtl w:val="0"/>
        </w:rPr>
      </w:r>
    </w:p>
    <w:p w:rsidR="00000000" w:rsidDel="00000000" w:rsidP="00000000" w:rsidRDefault="00000000" w:rsidRPr="00000000" w14:paraId="0000002B">
      <w:pPr>
        <w:spacing w:after="0" w:before="0" w:line="240" w:lineRule="auto"/>
        <w:rPr>
          <w:b w:val="1"/>
        </w:rPr>
      </w:pPr>
      <w:r w:rsidDel="00000000" w:rsidR="00000000" w:rsidRPr="00000000">
        <w:rPr>
          <w:b w:val="1"/>
          <w:rtl w:val="0"/>
        </w:rPr>
        <w:t xml:space="preserve">mentions obligatoires : </w:t>
      </w:r>
    </w:p>
    <w:p w:rsidR="00000000" w:rsidDel="00000000" w:rsidP="00000000" w:rsidRDefault="00000000" w:rsidRPr="00000000" w14:paraId="0000002C">
      <w:pPr>
        <w:spacing w:after="0" w:before="0" w:line="240" w:lineRule="auto"/>
        <w:rPr>
          <w:b w:val="0"/>
        </w:rPr>
      </w:pPr>
      <w:r w:rsidDel="00000000" w:rsidR="00000000" w:rsidRPr="00000000">
        <w:rPr>
          <w:b w:val="0"/>
          <w:rtl w:val="0"/>
        </w:rPr>
        <w:t xml:space="preserve">Production  déléguée:  L'Envoleur</w:t>
      </w:r>
    </w:p>
    <w:p w:rsidR="00000000" w:rsidDel="00000000" w:rsidP="00000000" w:rsidRDefault="00000000" w:rsidRPr="00000000" w14:paraId="0000002D">
      <w:pPr>
        <w:spacing w:after="0" w:before="0" w:line="240" w:lineRule="auto"/>
        <w:rPr/>
      </w:pPr>
      <w:r w:rsidDel="00000000" w:rsidR="00000000" w:rsidRPr="00000000">
        <w:rPr>
          <w:b w:val="0"/>
          <w:rtl w:val="0"/>
        </w:rPr>
        <w:t xml:space="preserve">avec le soutien de </w:t>
      </w:r>
      <w:r w:rsidDel="00000000" w:rsidR="00000000" w:rsidRPr="00000000">
        <w:rPr>
          <w:b w:val="0"/>
          <w:sz w:val="22"/>
          <w:szCs w:val="22"/>
          <w:rtl w:val="0"/>
        </w:rPr>
        <w:t xml:space="preserve">Le Moulin Fondu-Centre national des arts de la rue- Garges-Lés-Gonesse,</w:t>
      </w:r>
      <w:r w:rsidDel="00000000" w:rsidR="00000000" w:rsidRPr="00000000">
        <w:rPr>
          <w:b w:val="0"/>
          <w:rtl w:val="0"/>
        </w:rPr>
        <w:t xml:space="preserve"> Festival Parades et école de Cirque Les Nocta</w:t>
      </w:r>
      <w:r w:rsidDel="00000000" w:rsidR="00000000" w:rsidRPr="00000000">
        <w:rPr>
          <w:rtl w:val="0"/>
        </w:rPr>
        <w:t xml:space="preserve">mbules, </w:t>
      </w:r>
      <w:r w:rsidDel="00000000" w:rsidR="00000000" w:rsidRPr="00000000">
        <w:rPr>
          <w:b w:val="0"/>
          <w:rtl w:val="0"/>
        </w:rPr>
        <w:t xml:space="preserve">La Cascade - Pôle National Cirque Ardèche -Bourg st. Andéol, Ville de Saint Hilaire de Riez (Déferlante), La Batoude Centre des arts du cirque et de la rue- Beauvais, Le festival Rue dell' Arte- Hénon, Théâtre Les Aires </w:t>
      </w:r>
      <w:r w:rsidDel="00000000" w:rsidR="00000000" w:rsidRPr="00000000">
        <w:rPr>
          <w:b w:val="0"/>
          <w:sz w:val="22"/>
          <w:szCs w:val="22"/>
          <w:rtl w:val="0"/>
        </w:rPr>
        <w:t xml:space="preserve">– Die, Le Bleu Pluriel – Trégeux, </w:t>
      </w:r>
      <w:r w:rsidDel="00000000" w:rsidR="00000000" w:rsidRPr="00000000">
        <w:rPr>
          <w:sz w:val="22"/>
          <w:szCs w:val="22"/>
          <w:rtl w:val="0"/>
        </w:rPr>
        <w:t xml:space="preserve">Académie Fratellini- Paris , Le Triskell - Pont l'Abbé,  La Lisière à Bruyères le Châtel, la Cité du Cirque à Le Mans, L'Etat - DRAC Pays de la Loire et la Région Pays de la Loire.</w:t>
      </w:r>
      <w:r w:rsidDel="00000000" w:rsidR="00000000" w:rsidRPr="00000000">
        <w:rPr>
          <w:rtl w:val="0"/>
        </w:rPr>
      </w:r>
    </w:p>
    <w:p w:rsidR="00000000" w:rsidDel="00000000" w:rsidP="00000000" w:rsidRDefault="00000000" w:rsidRPr="00000000" w14:paraId="0000002E">
      <w:pPr>
        <w:spacing w:after="0" w:before="0" w:line="240" w:lineRule="auto"/>
        <w:rPr>
          <w:b w:val="0"/>
        </w:rPr>
      </w:pPr>
      <w:r w:rsidDel="00000000" w:rsidR="00000000" w:rsidRPr="00000000">
        <w:rPr>
          <w:rtl w:val="0"/>
        </w:rPr>
      </w:r>
    </w:p>
    <w:p w:rsidR="00000000" w:rsidDel="00000000" w:rsidP="00000000" w:rsidRDefault="00000000" w:rsidRPr="00000000" w14:paraId="0000002F">
      <w:pPr>
        <w:spacing w:after="0" w:before="0" w:line="240" w:lineRule="auto"/>
        <w:rPr>
          <w:b w:val="0"/>
        </w:rPr>
      </w:pPr>
      <w:r w:rsidDel="00000000" w:rsidR="00000000" w:rsidRPr="00000000">
        <w:rPr>
          <w:rtl w:val="0"/>
        </w:rPr>
      </w:r>
    </w:p>
    <w:p w:rsidR="00000000" w:rsidDel="00000000" w:rsidP="00000000" w:rsidRDefault="00000000" w:rsidRPr="00000000" w14:paraId="00000030">
      <w:pPr>
        <w:spacing w:after="0" w:before="0" w:line="240" w:lineRule="auto"/>
        <w:rPr>
          <w:b w:val="1"/>
        </w:rPr>
      </w:pPr>
      <w:r w:rsidDel="00000000" w:rsidR="00000000" w:rsidRPr="00000000">
        <w:rPr>
          <w:b w:val="1"/>
          <w:rtl w:val="0"/>
        </w:rPr>
        <w:t xml:space="preserve">Pièces jointe accompagnant la fiche communication :</w:t>
      </w:r>
    </w:p>
    <w:p w:rsidR="00000000" w:rsidDel="00000000" w:rsidP="00000000" w:rsidRDefault="00000000" w:rsidRPr="00000000" w14:paraId="00000031">
      <w:pPr>
        <w:spacing w:after="0" w:before="0" w:line="240" w:lineRule="auto"/>
        <w:rPr/>
      </w:pPr>
      <w:r w:rsidDel="00000000" w:rsidR="00000000" w:rsidRPr="00000000">
        <w:rPr>
          <w:rtl w:val="0"/>
        </w:rPr>
        <w:t xml:space="preserve">Photos HD, plaquette du spectacle, logo, visuel affiche.</w:t>
      </w:r>
    </w:p>
    <w:p w:rsidR="00000000" w:rsidDel="00000000" w:rsidP="00000000" w:rsidRDefault="00000000" w:rsidRPr="00000000" w14:paraId="00000032">
      <w:pPr>
        <w:spacing w:after="0" w:before="0" w:line="240" w:lineRule="auto"/>
        <w:rPr/>
      </w:pPr>
      <w:r w:rsidDel="00000000" w:rsidR="00000000" w:rsidRPr="00000000">
        <w:rPr>
          <w:rtl w:val="0"/>
        </w:rPr>
      </w:r>
    </w:p>
    <w:p w:rsidR="00000000" w:rsidDel="00000000" w:rsidP="00000000" w:rsidRDefault="00000000" w:rsidRPr="00000000" w14:paraId="00000033">
      <w:pPr>
        <w:spacing w:after="0" w:before="0" w:line="240" w:lineRule="auto"/>
        <w:rPr/>
      </w:pPr>
      <w:r w:rsidDel="00000000" w:rsidR="00000000" w:rsidRPr="00000000">
        <w:rPr>
          <w:rtl w:val="0"/>
        </w:rPr>
      </w:r>
    </w:p>
    <w:p w:rsidR="00000000" w:rsidDel="00000000" w:rsidP="00000000" w:rsidRDefault="00000000" w:rsidRPr="00000000" w14:paraId="00000034">
      <w:pPr>
        <w:spacing w:after="0" w:before="0" w:line="240" w:lineRule="auto"/>
        <w:rPr/>
      </w:pPr>
      <w:r w:rsidDel="00000000" w:rsidR="00000000" w:rsidRPr="00000000">
        <w:rPr>
          <w:rtl w:val="0"/>
        </w:rPr>
      </w:r>
    </w:p>
    <w:p w:rsidR="00000000" w:rsidDel="00000000" w:rsidP="00000000" w:rsidRDefault="00000000" w:rsidRPr="00000000" w14:paraId="00000035">
      <w:pPr>
        <w:spacing w:after="0" w:before="0" w:line="240" w:lineRule="auto"/>
        <w:rPr/>
      </w:pPr>
      <w:r w:rsidDel="00000000" w:rsidR="00000000" w:rsidRPr="00000000">
        <w:rPr>
          <w:rtl w:val="0"/>
        </w:rPr>
      </w:r>
    </w:p>
    <w:p w:rsidR="00000000" w:rsidDel="00000000" w:rsidP="00000000" w:rsidRDefault="00000000" w:rsidRPr="00000000" w14:paraId="00000036">
      <w:pPr>
        <w:spacing w:after="0" w:before="0" w:line="240" w:lineRule="auto"/>
        <w:rPr>
          <w:b w:val="1"/>
        </w:rPr>
      </w:pPr>
      <w:r w:rsidDel="00000000" w:rsidR="00000000" w:rsidRPr="00000000">
        <w:rPr>
          <w:rtl w:val="0"/>
        </w:rPr>
      </w:r>
    </w:p>
    <w:p w:rsidR="00000000" w:rsidDel="00000000" w:rsidP="00000000" w:rsidRDefault="00000000" w:rsidRPr="00000000" w14:paraId="00000037">
      <w:pPr>
        <w:spacing w:after="0" w:before="0" w:line="240" w:lineRule="auto"/>
        <w:rPr>
          <w:b w:val="0"/>
          <w:i w:val="0"/>
        </w:rPr>
      </w:pPr>
      <w:r w:rsidDel="00000000" w:rsidR="00000000" w:rsidRPr="00000000">
        <w:rPr>
          <w:rtl w:val="0"/>
        </w:rPr>
      </w:r>
    </w:p>
    <w:p w:rsidR="00000000" w:rsidDel="00000000" w:rsidP="00000000" w:rsidRDefault="00000000" w:rsidRPr="00000000" w14:paraId="00000038">
      <w:pPr>
        <w:spacing w:after="0" w:before="0" w:line="240" w:lineRule="auto"/>
        <w:rPr>
          <w:b w:val="1"/>
        </w:rPr>
      </w:pPr>
      <w:r w:rsidDel="00000000" w:rsidR="00000000" w:rsidRPr="00000000">
        <w:rPr>
          <w:rtl w:val="0"/>
        </w:rPr>
      </w:r>
    </w:p>
    <w:sectPr>
      <w:type w:val="continuous"/>
      <w:pgSz w:h="16838" w:w="11906" w:orient="portrait"/>
      <w:pgMar w:bottom="1077" w:top="1077" w:left="1077" w:right="1077"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lenvole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ScaleCrop">
    <vt:lpwstr>false</vt:lpwstr>
  </property>
  <property fmtid="{D5CDD505-2E9C-101B-9397-08002B2CF9AE}" pid="4" name="DocSecurity">
    <vt:lpwstr>0</vt:lpwstr>
  </property>
  <property fmtid="{D5CDD505-2E9C-101B-9397-08002B2CF9AE}" pid="5" name="HyperlinksChanged">
    <vt:lpwstr>false</vt:lpwstr>
  </property>
  <property fmtid="{D5CDD505-2E9C-101B-9397-08002B2CF9AE}" pid="6" name="LinksUpToDate">
    <vt:lpwstr>false</vt:lpwstr>
  </property>
  <property fmtid="{D5CDD505-2E9C-101B-9397-08002B2CF9AE}" pid="7" name="ShareDoc">
    <vt:lpwstr>false</vt:lpwstr>
  </property>
</Properties>
</file>